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Fourth Grade – </w:t>
      </w:r>
      <w:r w:rsidDel="00000000" w:rsidR="00000000" w:rsidRPr="00000000">
        <w:rPr>
          <w:b w:val="1"/>
          <w:sz w:val="48"/>
          <w:szCs w:val="48"/>
          <w:rtl w:val="0"/>
        </w:rPr>
        <w:t xml:space="preserve">Party Project Rubric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2810.0" w:type="dxa"/>
        <w:jc w:val="center"/>
        <w:tblInd w:w="-11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845"/>
        <w:gridCol w:w="2550"/>
        <w:gridCol w:w="1695"/>
        <w:gridCol w:w="2340"/>
        <w:gridCol w:w="2136"/>
        <w:gridCol w:w="2244"/>
        <w:tblGridChange w:id="0">
          <w:tblGrid>
            <w:gridCol w:w="1845"/>
            <w:gridCol w:w="2550"/>
            <w:gridCol w:w="1695"/>
            <w:gridCol w:w="2340"/>
            <w:gridCol w:w="2136"/>
            <w:gridCol w:w="2244"/>
          </w:tblGrid>
        </w:tblGridChange>
      </w:tblGrid>
      <w:tr>
        <w:trPr>
          <w:trHeight w:val="144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04888" cy="998052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9980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Item being graded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Score Point 4 Exemplary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Exceeds expectation and is above grade level</w:t>
            </w:r>
          </w:p>
        </w:tc>
        <w:tc>
          <w:tcPr>
            <w:shd w:fill="a6a6a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Score Point 3 Proficient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Meets expectation and is performing at grade level</w:t>
            </w:r>
          </w:p>
        </w:tc>
        <w:tc>
          <w:tcPr>
            <w:shd w:fill="a6a6a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Score Point 2 Strategic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Approaching expectation</w:t>
            </w:r>
          </w:p>
        </w:tc>
        <w:tc>
          <w:tcPr>
            <w:shd w:fill="a6a6a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Score Point 1 Developing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Evident in a limited way</w:t>
            </w:r>
          </w:p>
        </w:tc>
      </w:tr>
      <w:tr>
        <w:trPr>
          <w:trHeight w:val="740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Invitation: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Following Written and Oral Direction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Budget: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Following Written and Oral Direction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Mathematical computation </w:t>
            </w:r>
          </w:p>
        </w:tc>
        <w:tc>
          <w:tcPr/>
          <w:p w:rsidR="00000000" w:rsidDel="00000000" w:rsidP="00000000" w:rsidRDefault="00000000" w:rsidRPr="00000000">
            <w:pPr>
              <w:spacing w:after="280" w:before="225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Like all invitations, it should have a location, date, time,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theme must be obvious.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It must contain at least 2 adverbs.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It must contain at least 2 adjectives.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Invitations often have fragmented sentences, but yours must contain 1 complete sentences.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Your name should be in the invitation somewhere.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Spelling is accurate as well as proper grammar.  There is one at least one full sentence.  Adjectives and adverbs are used correctly.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You can not go over your budget.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All your guests must receive at least one of any item you buy to give away or eat.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You must fill in your budget planner complete and accurately.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Spelling is accurate as well as proper grammar.  There is one at least one full sentence.  Adjectives and adverbs are used correctly.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math facts are accurate.  Addition, subtraction, multiplication and division are correct.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invitation has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the details given in the instructions.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little to no</w:t>
            </w:r>
            <w:r w:rsidDel="00000000" w:rsidR="00000000" w:rsidRPr="00000000">
              <w:rPr>
                <w:rtl w:val="0"/>
              </w:rPr>
              <w:t xml:space="preserve"> mistakes in the conventions of english.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the details given in the instructions.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little to no</w:t>
            </w:r>
            <w:r w:rsidDel="00000000" w:rsidR="00000000" w:rsidRPr="00000000">
              <w:rPr>
                <w:rtl w:val="0"/>
              </w:rPr>
              <w:t xml:space="preserve"> mistakes in the conventions of english.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little to no</w:t>
            </w:r>
            <w:r w:rsidDel="00000000" w:rsidR="00000000" w:rsidRPr="00000000">
              <w:rPr>
                <w:rtl w:val="0"/>
              </w:rPr>
              <w:t xml:space="preserve"> mistakes in the mathematical computation.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invitation has </w:t>
            </w:r>
            <w:r w:rsidDel="00000000" w:rsidR="00000000" w:rsidRPr="00000000">
              <w:rPr>
                <w:b w:val="1"/>
                <w:rtl w:val="0"/>
              </w:rPr>
              <w:t xml:space="preserve">most of </w:t>
            </w:r>
            <w:r w:rsidDel="00000000" w:rsidR="00000000" w:rsidRPr="00000000">
              <w:rPr>
                <w:rtl w:val="0"/>
              </w:rPr>
              <w:t xml:space="preserve"> the details given in the instructions.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mistakes in the conventions of english.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most of </w:t>
            </w:r>
            <w:r w:rsidDel="00000000" w:rsidR="00000000" w:rsidRPr="00000000">
              <w:rPr>
                <w:rtl w:val="0"/>
              </w:rPr>
              <w:t xml:space="preserve"> the details given in the instructions.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mistakes in the conventions of english.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mistakes in the mathematical computation.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invitation has </w:t>
            </w:r>
            <w:r w:rsidDel="00000000" w:rsidR="00000000" w:rsidRPr="00000000">
              <w:rPr>
                <w:b w:val="1"/>
                <w:rtl w:val="0"/>
              </w:rPr>
              <w:t xml:space="preserve">some of</w:t>
            </w:r>
            <w:r w:rsidDel="00000000" w:rsidR="00000000" w:rsidRPr="00000000">
              <w:rPr>
                <w:rtl w:val="0"/>
              </w:rPr>
              <w:t xml:space="preserve"> the details given in the instructions.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conventions of english.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some of</w:t>
            </w:r>
            <w:r w:rsidDel="00000000" w:rsidR="00000000" w:rsidRPr="00000000">
              <w:rPr>
                <w:rtl w:val="0"/>
              </w:rPr>
              <w:t xml:space="preserve"> the details given in the instructions.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conventions of english.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mathematical computation.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invitation has </w:t>
            </w:r>
            <w:r w:rsidDel="00000000" w:rsidR="00000000" w:rsidRPr="00000000">
              <w:rPr>
                <w:b w:val="1"/>
                <w:rtl w:val="0"/>
              </w:rPr>
              <w:t xml:space="preserve">few or NO</w:t>
            </w:r>
            <w:r w:rsidDel="00000000" w:rsidR="00000000" w:rsidRPr="00000000">
              <w:rPr>
                <w:rtl w:val="0"/>
              </w:rPr>
              <w:t xml:space="preserve"> details given in the instructions. </w:t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conventions of english to the point of being incomprehensible. </w:t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few or NO</w:t>
            </w:r>
            <w:r w:rsidDel="00000000" w:rsidR="00000000" w:rsidRPr="00000000">
              <w:rPr>
                <w:rtl w:val="0"/>
              </w:rPr>
              <w:t xml:space="preserve"> details given in the instructions. </w:t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conventions of english to the point of being incomprehensible. </w:t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conventions of mathematical computation.</w:t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484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021.000000000002" w:type="dxa"/>
        <w:jc w:val="center"/>
        <w:tblInd w:w="-11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575"/>
        <w:gridCol w:w="2370"/>
        <w:gridCol w:w="2270"/>
        <w:gridCol w:w="2268"/>
        <w:gridCol w:w="2269"/>
        <w:gridCol w:w="2269"/>
        <w:tblGridChange w:id="0">
          <w:tblGrid>
            <w:gridCol w:w="1575"/>
            <w:gridCol w:w="2370"/>
            <w:gridCol w:w="2270"/>
            <w:gridCol w:w="2268"/>
            <w:gridCol w:w="2269"/>
            <w:gridCol w:w="2269"/>
          </w:tblGrid>
        </w:tblGridChange>
      </w:tblGrid>
      <w:tr>
        <w:trPr>
          <w:trHeight w:val="70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Diagram: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Following Written and Oral Direction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Mathematical computation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Make sure to draw and label where the tables and chairs will be.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Make sure to draw and label where any rented fun items will be, i.e. snow cones, bounce house,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You must tell the area and perimeter of the space you are going to use.  Be realistic, please!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area and perimeter are correctly and accurately calculated.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the details given in the instructions.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little to no</w:t>
            </w:r>
            <w:r w:rsidDel="00000000" w:rsidR="00000000" w:rsidRPr="00000000">
              <w:rPr>
                <w:rtl w:val="0"/>
              </w:rPr>
              <w:t xml:space="preserve"> mistakes in the mathematical computation.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most of </w:t>
            </w:r>
            <w:r w:rsidDel="00000000" w:rsidR="00000000" w:rsidRPr="00000000">
              <w:rPr>
                <w:rtl w:val="0"/>
              </w:rPr>
              <w:t xml:space="preserve"> the details given in the instructions.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mistakes in the mathematical computation.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some of</w:t>
            </w:r>
            <w:r w:rsidDel="00000000" w:rsidR="00000000" w:rsidRPr="00000000">
              <w:rPr>
                <w:rtl w:val="0"/>
              </w:rPr>
              <w:t xml:space="preserve"> the details given in the instructions.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mathematical computation.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budget has </w:t>
            </w:r>
            <w:r w:rsidDel="00000000" w:rsidR="00000000" w:rsidRPr="00000000">
              <w:rPr>
                <w:b w:val="1"/>
                <w:rtl w:val="0"/>
              </w:rPr>
              <w:t xml:space="preserve">few or NO</w:t>
            </w:r>
            <w:r w:rsidDel="00000000" w:rsidR="00000000" w:rsidRPr="00000000">
              <w:rPr>
                <w:rtl w:val="0"/>
              </w:rPr>
              <w:t xml:space="preserve"> details given in the instructions. </w:t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are </w:t>
            </w:r>
            <w:r w:rsidDel="00000000" w:rsidR="00000000" w:rsidRPr="00000000">
              <w:rPr>
                <w:b w:val="1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mistakes in the conventions of mathematical computation.</w:t>
            </w:r>
          </w:p>
          <w:p w:rsidR="00000000" w:rsidDel="00000000" w:rsidP="00000000" w:rsidRDefault="00000000" w:rsidRPr="00000000">
            <w:pPr>
              <w:tabs>
                <w:tab w:val="left" w:pos="180"/>
                <w:tab w:val="left" w:pos="3960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 </w:t>
      </w:r>
    </w:p>
    <w:sectPr>
      <w:headerReference r:id="rId6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Overlock">
    <w:embedRegular r:id="rId1" w:subsetted="0"/>
    <w:embedBold r:id="rId2" w:subsetted="0"/>
    <w:embedItalic r:id="rId3" w:subsetted="0"/>
    <w:embedBoldItalic r:id="rId4" w:subsetted="0"/>
  </w:font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